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C704" w14:textId="77777777" w:rsidR="00DB24CB" w:rsidRPr="003E7C45" w:rsidRDefault="00DB24CB" w:rsidP="00DB24CB">
      <w:pPr>
        <w:pStyle w:val="rvps2"/>
        <w:shd w:val="clear" w:color="auto" w:fill="FFFFFF"/>
        <w:spacing w:before="0" w:beforeAutospacing="0" w:after="0" w:afterAutospacing="0"/>
        <w:ind w:firstLine="567"/>
        <w:rPr>
          <w:rStyle w:val="rvts15"/>
          <w:b/>
          <w:bCs/>
          <w:shd w:val="clear" w:color="auto" w:fill="FFFFFF"/>
        </w:rPr>
      </w:pPr>
    </w:p>
    <w:p w14:paraId="7573C808" w14:textId="77777777" w:rsidR="00DB24CB" w:rsidRPr="003E7C45" w:rsidRDefault="00DB24CB" w:rsidP="00DB24CB">
      <w:pPr>
        <w:pStyle w:val="rvps2"/>
        <w:shd w:val="clear" w:color="auto" w:fill="FFFFFF"/>
        <w:spacing w:before="0" w:beforeAutospacing="0" w:after="0" w:afterAutospacing="0"/>
        <w:ind w:firstLine="567"/>
        <w:rPr>
          <w:rStyle w:val="rvts15"/>
          <w:b/>
          <w:bCs/>
          <w:shd w:val="clear" w:color="auto" w:fill="FFFFFF"/>
        </w:rPr>
      </w:pPr>
    </w:p>
    <w:tbl>
      <w:tblPr>
        <w:tblW w:w="1448" w:type="pct"/>
        <w:tblInd w:w="69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</w:tblGrid>
      <w:tr w:rsidR="00DB24CB" w:rsidRPr="003E7C45" w14:paraId="71E91A8B" w14:textId="77777777" w:rsidTr="00DB24C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CDC41A" w14:textId="5D635739" w:rsidR="00DB24CB" w:rsidRPr="003E7C45" w:rsidRDefault="00DB24CB" w:rsidP="00B154F8">
            <w:pPr>
              <w:spacing w:after="0"/>
              <w:ind w:right="251"/>
              <w:jc w:val="righ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cs="Times New Roman"/>
                <w:sz w:val="24"/>
                <w:szCs w:val="24"/>
              </w:rPr>
              <w:br w:type="page"/>
            </w: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Додаток 2</w:t>
            </w: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до Порядку забезпечення стандартів</w:t>
            </w: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якості електропостачання та надання</w:t>
            </w: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компенсацій споживачам</w:t>
            </w: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за їх недотримання</w:t>
            </w:r>
          </w:p>
        </w:tc>
      </w:tr>
    </w:tbl>
    <w:p w14:paraId="56A6F073" w14:textId="471611AE" w:rsidR="00DB24CB" w:rsidRDefault="00DB24CB" w:rsidP="00DB24CB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eastAsia="uk-UA"/>
        </w:rPr>
      </w:pPr>
      <w:bookmarkStart w:id="0" w:name="n138"/>
      <w:bookmarkEnd w:id="0"/>
      <w:r w:rsidRPr="003E7C45">
        <w:rPr>
          <w:rFonts w:eastAsia="Times New Roman" w:cs="Times New Roman"/>
          <w:b/>
          <w:bCs/>
          <w:sz w:val="24"/>
          <w:szCs w:val="24"/>
          <w:lang w:eastAsia="uk-UA"/>
        </w:rPr>
        <w:t>РОЗМІР КОМПЕНСАЦІЇ</w:t>
      </w:r>
      <w:r w:rsidRPr="003E7C45">
        <w:rPr>
          <w:rFonts w:eastAsia="Times New Roman" w:cs="Times New Roman"/>
          <w:sz w:val="24"/>
          <w:szCs w:val="24"/>
          <w:lang w:eastAsia="uk-UA"/>
        </w:rPr>
        <w:br/>
      </w:r>
      <w:r w:rsidRPr="003E7C4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за недотримання гарантованих стандартів якості надання послуг </w:t>
      </w:r>
      <w:proofErr w:type="spellStart"/>
      <w:r w:rsidRPr="003E7C45">
        <w:rPr>
          <w:rFonts w:eastAsia="Times New Roman" w:cs="Times New Roman"/>
          <w:b/>
          <w:bCs/>
          <w:sz w:val="24"/>
          <w:szCs w:val="24"/>
          <w:lang w:eastAsia="uk-UA"/>
        </w:rPr>
        <w:t>електропостачальника</w:t>
      </w:r>
      <w:proofErr w:type="spellEnd"/>
    </w:p>
    <w:p w14:paraId="07C8A757" w14:textId="77777777" w:rsidR="00DB24CB" w:rsidRPr="00DB24CB" w:rsidRDefault="00DB24CB" w:rsidP="00DB24CB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82"/>
        <w:gridCol w:w="2590"/>
        <w:gridCol w:w="1209"/>
        <w:gridCol w:w="914"/>
        <w:gridCol w:w="1369"/>
        <w:gridCol w:w="902"/>
        <w:gridCol w:w="1498"/>
      </w:tblGrid>
      <w:tr w:rsidR="00DB24CB" w:rsidRPr="003E7C45" w14:paraId="5FAB8595" w14:textId="77777777" w:rsidTr="00B154F8">
        <w:trPr>
          <w:trHeight w:val="444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14D7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bookmarkStart w:id="1" w:name="n381"/>
            <w:bookmarkEnd w:id="1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Підпункт Порядку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780A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Гарантований стандарт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0DBBE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Розмір компенсації споживачам, грн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AE623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Періодичність надання</w:t>
            </w:r>
          </w:p>
        </w:tc>
      </w:tr>
      <w:tr w:rsidR="00DB24CB" w:rsidRPr="003E7C45" w14:paraId="1F056827" w14:textId="77777777" w:rsidTr="00B154F8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0A029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D287A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69329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побу</w:t>
            </w:r>
            <w:proofErr w:type="spellEnd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товим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84045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непобутовим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6FA2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DB24CB" w:rsidRPr="003E7C45" w14:paraId="1E2843C5" w14:textId="77777777" w:rsidTr="00B154F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972E4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5CB0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586D4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26A61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малим непобутовим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7CC47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іншим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8CBF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DB24CB" w:rsidRPr="003E7C45" w14:paraId="67EE2701" w14:textId="77777777" w:rsidTr="00B154F8">
        <w:trPr>
          <w:trHeight w:val="61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CA1E1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Підпункт 1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AE8E4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Надання даних про споживання електричної енергії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5367D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83413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28E80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196EB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7AE14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одноразово</w:t>
            </w:r>
          </w:p>
        </w:tc>
      </w:tr>
      <w:tr w:rsidR="00DB24CB" w:rsidRPr="003E7C45" w14:paraId="76ECCFCD" w14:textId="77777777" w:rsidTr="00B154F8">
        <w:trPr>
          <w:trHeight w:val="72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B473A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Підпункт 2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84B31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Розгляд звернень/скарг/ претензій споживачів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98FD0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DF72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F2428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AE33A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C19F6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одноразово</w:t>
            </w:r>
          </w:p>
        </w:tc>
      </w:tr>
      <w:tr w:rsidR="00DB24CB" w:rsidRPr="003E7C45" w14:paraId="3EABC345" w14:textId="77777777" w:rsidTr="00B154F8">
        <w:trPr>
          <w:trHeight w:val="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CD8B7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2DE64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розгляд звернень/скарг/ претензій споживачів, якщо під час розгляду звернення необхідно здійснити технічну перевірку або провести експертизу засобу комерційного обліку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A6A30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45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86E55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D83E1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90FC7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F123E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одноразово</w:t>
            </w:r>
          </w:p>
        </w:tc>
      </w:tr>
      <w:tr w:rsidR="00DB24CB" w:rsidRPr="003E7C45" w14:paraId="37D4B05B" w14:textId="77777777" w:rsidTr="00B154F8">
        <w:trPr>
          <w:trHeight w:val="624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EF386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Підпункт 3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4421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Розгляд звернення споживача щодо перевірки правильності рахунка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F87C5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6BFA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346BE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D903C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23E4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одноразово</w:t>
            </w:r>
          </w:p>
        </w:tc>
      </w:tr>
      <w:tr w:rsidR="00DB24CB" w:rsidRPr="003E7C45" w14:paraId="2EA10D4F" w14:textId="77777777" w:rsidTr="00B154F8">
        <w:trPr>
          <w:trHeight w:val="7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E5451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Підпункт 4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5AFA6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Урахування суми відповідної компенсації за недотримання гарантованих стандартів якості надання послуг оператора системи у кінцевому рахунку споживача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02F78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A0954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A338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69507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006C9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одноразово</w:t>
            </w:r>
          </w:p>
        </w:tc>
      </w:tr>
      <w:tr w:rsidR="00DB24CB" w:rsidRPr="003E7C45" w14:paraId="6CEBBBB9" w14:textId="77777777" w:rsidTr="00B154F8">
        <w:trPr>
          <w:trHeight w:val="7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863B1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Підпункт 5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56EE4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Виставлення рахунка </w:t>
            </w:r>
            <w:proofErr w:type="spellStart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електропостачальником</w:t>
            </w:r>
            <w:proofErr w:type="spellEnd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(у паперовій або електронній формі)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C08C2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Строк, визначений договором та/або ПРРЕЕ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AB7B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75F95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A9F10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EAAD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одноразово за зверненням споживача</w:t>
            </w:r>
          </w:p>
        </w:tc>
      </w:tr>
      <w:tr w:rsidR="00DB24CB" w:rsidRPr="003E7C45" w14:paraId="23045B0E" w14:textId="77777777" w:rsidTr="00B154F8">
        <w:trPr>
          <w:trHeight w:val="84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D8FFC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Підпункт 6 пункту 4.3 глави 4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9800E" w14:textId="77777777" w:rsidR="00DB24CB" w:rsidRPr="003E7C45" w:rsidRDefault="00DB24CB" w:rsidP="00B154F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Виставлення рахунка </w:t>
            </w:r>
            <w:proofErr w:type="spellStart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електро</w:t>
            </w:r>
            <w:proofErr w:type="spellEnd"/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-постачальником з правильними даними про ціну, вартість та обсяг спожитої електричної енергії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253D5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6D570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71956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39E15" w14:textId="77777777" w:rsidR="00DB24CB" w:rsidRPr="003E7C45" w:rsidRDefault="00DB24CB" w:rsidP="00B154F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E7C45">
              <w:rPr>
                <w:rFonts w:eastAsia="Times New Roman" w:cs="Times New Roman"/>
                <w:sz w:val="24"/>
                <w:szCs w:val="24"/>
                <w:lang w:eastAsia="uk-UA"/>
              </w:rPr>
              <w:t>одноразово за зверненням споживача</w:t>
            </w:r>
          </w:p>
        </w:tc>
      </w:tr>
    </w:tbl>
    <w:p w14:paraId="7925F03D" w14:textId="77777777" w:rsidR="00DB24CB" w:rsidRPr="003E7C45" w:rsidRDefault="00DB24CB" w:rsidP="00DB24CB">
      <w:pPr>
        <w:spacing w:after="0"/>
        <w:ind w:firstLine="567"/>
        <w:rPr>
          <w:rFonts w:cs="Times New Roman"/>
          <w:b/>
          <w:bCs/>
          <w:sz w:val="24"/>
          <w:szCs w:val="24"/>
        </w:rPr>
      </w:pPr>
    </w:p>
    <w:p w14:paraId="29DAA5AA" w14:textId="77777777" w:rsidR="00960620" w:rsidRDefault="00960620"/>
    <w:sectPr w:rsidR="00960620" w:rsidSect="008179D6">
      <w:pgSz w:w="11906" w:h="16838" w:code="9"/>
      <w:pgMar w:top="238" w:right="1134" w:bottom="1134" w:left="992" w:header="1814" w:footer="2325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CB"/>
    <w:rsid w:val="00233489"/>
    <w:rsid w:val="004C224F"/>
    <w:rsid w:val="00810135"/>
    <w:rsid w:val="008179D6"/>
    <w:rsid w:val="00960620"/>
    <w:rsid w:val="00D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D6C0"/>
  <w15:chartTrackingRefBased/>
  <w15:docId w15:val="{2A1BAB67-CE2B-4957-B65D-C27AB37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4CB"/>
    <w:pPr>
      <w:spacing w:line="240" w:lineRule="auto"/>
    </w:pPr>
    <w:rPr>
      <w:rFonts w:ascii="Times New Roman" w:hAnsi="Times New Roman"/>
      <w:kern w:val="0"/>
      <w:sz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B24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B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Самохвалов</dc:creator>
  <cp:keywords/>
  <dc:description/>
  <cp:lastModifiedBy>Сергей Самохвалов</cp:lastModifiedBy>
  <cp:revision>1</cp:revision>
  <dcterms:created xsi:type="dcterms:W3CDTF">2023-10-13T10:59:00Z</dcterms:created>
  <dcterms:modified xsi:type="dcterms:W3CDTF">2023-10-13T11:01:00Z</dcterms:modified>
</cp:coreProperties>
</file>